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7" w:rsidRDefault="00A07177" w:rsidP="001F0023">
      <w:pPr>
        <w:jc w:val="both"/>
      </w:pPr>
      <w:r>
        <w:t>1- DOCUMENTAÇÃO:</w:t>
      </w:r>
    </w:p>
    <w:p w:rsidR="00A07177" w:rsidRDefault="00A07177" w:rsidP="001F0023">
      <w:pPr>
        <w:jc w:val="both"/>
      </w:pPr>
      <w:r>
        <w:t>1.2 - Projeto Básico de Arquitetura;</w:t>
      </w:r>
    </w:p>
    <w:p w:rsidR="00A07177" w:rsidRPr="00A07177" w:rsidRDefault="00A07177" w:rsidP="001F0023">
      <w:pPr>
        <w:jc w:val="both"/>
        <w:rPr>
          <w:lang w:val="en-US"/>
        </w:rPr>
      </w:pPr>
      <w:r w:rsidRPr="00A07177">
        <w:rPr>
          <w:lang w:val="en-US"/>
        </w:rPr>
        <w:t>1.3 – ART/CREA) – RRT/CAU, quitada.</w:t>
      </w:r>
    </w:p>
    <w:p w:rsidR="00A07177" w:rsidRDefault="00A07177" w:rsidP="001F0023">
      <w:pPr>
        <w:jc w:val="both"/>
      </w:pPr>
      <w:r>
        <w:t>2 - PROJETO BÁSICO DE ARQUITETURA:</w:t>
      </w:r>
    </w:p>
    <w:p w:rsidR="00A07177" w:rsidRDefault="00A07177" w:rsidP="001F0023">
      <w:pPr>
        <w:jc w:val="both"/>
      </w:pPr>
      <w:r>
        <w:t>2.1 - Representação Gráfica;</w:t>
      </w:r>
    </w:p>
    <w:p w:rsidR="00A07177" w:rsidRDefault="00A07177" w:rsidP="001F0023">
      <w:pPr>
        <w:jc w:val="both"/>
      </w:pPr>
      <w:r>
        <w:t>2.2 - Relatório Técnico.</w:t>
      </w:r>
    </w:p>
    <w:p w:rsidR="00A07177" w:rsidRDefault="00A07177" w:rsidP="001F0023">
      <w:pPr>
        <w:jc w:val="both"/>
      </w:pPr>
      <w:r>
        <w:t>2.1 REPRESENTAÇÃO GRÁFICA:</w:t>
      </w:r>
    </w:p>
    <w:p w:rsidR="00A07177" w:rsidRDefault="00A07177" w:rsidP="001F0023">
      <w:pPr>
        <w:jc w:val="both"/>
      </w:pPr>
      <w:r>
        <w:t>2.1.1 - Quadro de Legenda(CARIMBO):</w:t>
      </w:r>
    </w:p>
    <w:p w:rsidR="00A07177" w:rsidRDefault="001F0023" w:rsidP="001F0023">
      <w:pPr>
        <w:jc w:val="both"/>
      </w:pPr>
      <w:r>
        <w:t>·Referê</w:t>
      </w:r>
      <w:r w:rsidR="00A07177">
        <w:t>ncia do Projeto;</w:t>
      </w:r>
    </w:p>
    <w:p w:rsidR="00A07177" w:rsidRDefault="00A07177" w:rsidP="001F0023">
      <w:pPr>
        <w:jc w:val="both"/>
      </w:pPr>
      <w:r>
        <w:t>·Nome e Endereço da Obra;</w:t>
      </w:r>
    </w:p>
    <w:p w:rsidR="00A07177" w:rsidRDefault="00A07177" w:rsidP="001F0023">
      <w:pPr>
        <w:jc w:val="both"/>
      </w:pPr>
      <w:r>
        <w:t>·Escalas Utilizadas;</w:t>
      </w:r>
    </w:p>
    <w:p w:rsidR="00A07177" w:rsidRDefault="00A07177" w:rsidP="001F0023">
      <w:pPr>
        <w:jc w:val="both"/>
      </w:pPr>
      <w:r>
        <w:t>·Numeração dos desenhos;</w:t>
      </w:r>
    </w:p>
    <w:p w:rsidR="00A07177" w:rsidRDefault="001F0023" w:rsidP="001F0023">
      <w:pPr>
        <w:jc w:val="both"/>
      </w:pPr>
      <w:r>
        <w:t>·Data do Desenho;</w:t>
      </w:r>
    </w:p>
    <w:p w:rsidR="00A07177" w:rsidRDefault="00A07177" w:rsidP="001F0023">
      <w:pPr>
        <w:jc w:val="both"/>
      </w:pPr>
      <w:r>
        <w:t>·Quadro de Áreas;</w:t>
      </w:r>
    </w:p>
    <w:p w:rsidR="00A07177" w:rsidRDefault="001F0023" w:rsidP="001F0023">
      <w:pPr>
        <w:jc w:val="both"/>
      </w:pPr>
      <w:r>
        <w:t>·Nome do Contratante;</w:t>
      </w:r>
    </w:p>
    <w:p w:rsidR="00A07177" w:rsidRDefault="00A07177" w:rsidP="001F0023">
      <w:pPr>
        <w:jc w:val="both"/>
      </w:pPr>
      <w:r>
        <w:t>·Nome, número do conselho e Assinatura do Autor do Projeto.</w:t>
      </w:r>
    </w:p>
    <w:p w:rsidR="00A07177" w:rsidRDefault="00A07177" w:rsidP="001F0023">
      <w:pPr>
        <w:jc w:val="both"/>
      </w:pPr>
      <w:r>
        <w:t>2.1.2 –</w:t>
      </w:r>
      <w:r w:rsidR="003F5FC2">
        <w:t xml:space="preserve"> </w:t>
      </w:r>
      <w:r>
        <w:t>planta de situação, locação e coberta, planta Baixa –</w:t>
      </w:r>
      <w:r w:rsidR="003F5FC2">
        <w:t xml:space="preserve"> </w:t>
      </w:r>
      <w:r>
        <w:t>Escala (1/50), 2(dois) cortes</w:t>
      </w:r>
      <w:r w:rsidR="001F0023">
        <w:t xml:space="preserve"> </w:t>
      </w:r>
      <w:r>
        <w:t>(1 longitudinal, outro transversal) e Fachadas;</w:t>
      </w:r>
    </w:p>
    <w:p w:rsidR="00A07177" w:rsidRDefault="00A07177" w:rsidP="001F0023">
      <w:pPr>
        <w:jc w:val="both"/>
      </w:pPr>
      <w:r>
        <w:t>2.1.3 - Todos os ambientes com nomenclatura conforme listagem contida na RDC 50/2002, ou a que substitui-la e demais N Federais;</w:t>
      </w:r>
    </w:p>
    <w:p w:rsidR="00A07177" w:rsidRDefault="00A07177" w:rsidP="001F0023">
      <w:pPr>
        <w:jc w:val="both"/>
      </w:pPr>
      <w:r>
        <w:t>2.1.4 - Todas as dimensões (medidas lineares, aberturas e áreas internas dos compartimentos e espessura das paredes);</w:t>
      </w:r>
    </w:p>
    <w:p w:rsidR="00A07177" w:rsidRDefault="00A07177" w:rsidP="001F0023">
      <w:pPr>
        <w:jc w:val="both"/>
      </w:pPr>
      <w:r>
        <w:t xml:space="preserve">2.1.5 - A locação de: louças sanitárias e bancadas, posição dos leitos (quando houver), locação dos aprovisionamentos não portáteis médico-hospitalares e de </w:t>
      </w:r>
      <w:r w:rsidR="001F0023">
        <w:t>infraestrutura</w:t>
      </w:r>
      <w:r>
        <w:t>, equipamentos de geração de água quente e vapor, equipamentos de fornecimento de energia elétrica regular e alternativa, equipamentos de fornecimento ou geração de gases medicinais, equipamentos de</w:t>
      </w:r>
      <w:r w:rsidR="001F0023">
        <w:t xml:space="preserve"> </w:t>
      </w:r>
      <w:r>
        <w:t>climatização, locais de armazenamento e, quando houver, tratamento de RSS (Resíduos de</w:t>
      </w:r>
      <w:r w:rsidR="001F0023">
        <w:t xml:space="preserve"> </w:t>
      </w:r>
      <w:r>
        <w:t>Serviços de Saúde);</w:t>
      </w:r>
    </w:p>
    <w:p w:rsidR="00A07177" w:rsidRDefault="00A07177" w:rsidP="001F0023">
      <w:pPr>
        <w:jc w:val="both"/>
      </w:pPr>
      <w:r>
        <w:t>2.1.6 - Indicações de cortes, elevações, ampliações e detalhes;</w:t>
      </w:r>
    </w:p>
    <w:p w:rsidR="002B5B10" w:rsidRDefault="00A07177" w:rsidP="001F0023">
      <w:pPr>
        <w:jc w:val="both"/>
      </w:pPr>
      <w:r>
        <w:t>2.1.7 - Locação da edificação ou conjunto de edificações e seus acessos de pedestres e veículos;</w:t>
      </w:r>
    </w:p>
    <w:p w:rsidR="009A21E8" w:rsidRDefault="009A21E8" w:rsidP="001F0023">
      <w:pPr>
        <w:jc w:val="both"/>
      </w:pPr>
      <w:r>
        <w:t>2.1.8 - Planta de cobertura com todas as indicações pertinentes;</w:t>
      </w:r>
    </w:p>
    <w:p w:rsidR="009A21E8" w:rsidRDefault="009A21E8" w:rsidP="001F0023">
      <w:pPr>
        <w:jc w:val="both"/>
      </w:pPr>
      <w:r>
        <w:t>2.1.9 - Planta de situação do terreno em relação ao seu entorno urbano;</w:t>
      </w:r>
    </w:p>
    <w:p w:rsidR="009A21E8" w:rsidRDefault="009A21E8" w:rsidP="001F0023">
      <w:pPr>
        <w:jc w:val="both"/>
      </w:pPr>
      <w:r>
        <w:t>2.1.10 - Em se tratando de reforma e/ou ampliação e/ou conclusão, as plantas devem conter legenda indicando área a ser demolida, área a ser construída e área existente.</w:t>
      </w:r>
    </w:p>
    <w:p w:rsidR="009A21E8" w:rsidRDefault="009A21E8" w:rsidP="001F0023">
      <w:pPr>
        <w:jc w:val="both"/>
      </w:pPr>
      <w:r>
        <w:lastRenderedPageBreak/>
        <w:t>2.1.11 - Planta dos pontos de instalações ordinárias e especiais.</w:t>
      </w:r>
    </w:p>
    <w:p w:rsidR="009A21E8" w:rsidRDefault="009A21E8" w:rsidP="001F0023">
      <w:pPr>
        <w:jc w:val="both"/>
      </w:pPr>
      <w:proofErr w:type="spellStart"/>
      <w:r>
        <w:t>Obs</w:t>
      </w:r>
      <w:proofErr w:type="spellEnd"/>
      <w:r>
        <w:t>: No caso de reforma e/ou ampliação, apresentar planta baixa completa do EAS.</w:t>
      </w:r>
    </w:p>
    <w:p w:rsidR="009A21E8" w:rsidRDefault="009A21E8" w:rsidP="001F0023">
      <w:pPr>
        <w:jc w:val="both"/>
      </w:pPr>
      <w:r>
        <w:t>2.1.11 - PLANTA DOS PONTOS INSTALAÇÕES ORDINÁRIAS E ESPECIAIS:</w:t>
      </w:r>
    </w:p>
    <w:p w:rsidR="009A21E8" w:rsidRDefault="009A21E8" w:rsidP="001F0023">
      <w:pPr>
        <w:jc w:val="both"/>
      </w:pPr>
      <w:r>
        <w:t>·Adequação dos pontos de instalações projetados em relação ao determinado pela RDC 50/2002, assim como das instalações de suporte ao funcionamento geral da unidade (ex: sistema de ar-condicionado adotado nas áreas críticas, sistema de fornecimento de emergência (transformadores, gerador e nobreak), sistema de gases medicinais adotado, sistema de tratamento de esgoto, sistema de tratamento de resíduos e serviços de saúde) e equipamentos de infraestrutura, tais como:</w:t>
      </w:r>
    </w:p>
    <w:p w:rsidR="009A21E8" w:rsidRDefault="009A21E8" w:rsidP="001F0023">
      <w:pPr>
        <w:jc w:val="both"/>
      </w:pPr>
      <w:proofErr w:type="gramStart"/>
      <w:r>
        <w:t>elevadores</w:t>
      </w:r>
      <w:proofErr w:type="gramEnd"/>
      <w:r>
        <w:t xml:space="preserve">, monta-cargas, caldeiras, visando evitar futuros problemas decorrentes da falta ou da inadequação dessas instalações </w:t>
      </w:r>
    </w:p>
    <w:p w:rsidR="009A21E8" w:rsidRDefault="009A21E8" w:rsidP="001F0023">
      <w:pPr>
        <w:jc w:val="both"/>
      </w:pPr>
      <w:proofErr w:type="spellStart"/>
      <w:r>
        <w:t>Obs</w:t>
      </w:r>
      <w:proofErr w:type="spellEnd"/>
      <w:r>
        <w:t>: Em se tratando de unidade de diálise, anexar o projeto do tratamento da água juntamente com o memorial descritivo.</w:t>
      </w:r>
    </w:p>
    <w:p w:rsidR="009A21E8" w:rsidRDefault="009A21E8" w:rsidP="001F0023">
      <w:pPr>
        <w:jc w:val="both"/>
      </w:pPr>
      <w:r>
        <w:t>2.2 - RELATÓRIO TÉCNICO:</w:t>
      </w:r>
    </w:p>
    <w:p w:rsidR="009A21E8" w:rsidRDefault="009A21E8" w:rsidP="001F0023">
      <w:pPr>
        <w:jc w:val="both"/>
      </w:pPr>
      <w:r>
        <w:t>2.2.1 - Dados Cadastrais do EAS:</w:t>
      </w:r>
    </w:p>
    <w:p w:rsidR="009A21E8" w:rsidRDefault="009A21E8" w:rsidP="001F0023">
      <w:pPr>
        <w:jc w:val="both"/>
      </w:pPr>
      <w:r>
        <w:t>·Razão Social;</w:t>
      </w:r>
    </w:p>
    <w:p w:rsidR="009A21E8" w:rsidRDefault="009A21E8" w:rsidP="001F0023">
      <w:pPr>
        <w:jc w:val="both"/>
      </w:pPr>
      <w:r>
        <w:t>·Nome Fantasia;</w:t>
      </w:r>
    </w:p>
    <w:p w:rsidR="009A21E8" w:rsidRDefault="009A21E8" w:rsidP="001F0023">
      <w:pPr>
        <w:jc w:val="both"/>
      </w:pPr>
      <w:r>
        <w:t>·Endereço;</w:t>
      </w:r>
    </w:p>
    <w:p w:rsidR="009A21E8" w:rsidRDefault="009A21E8" w:rsidP="001F0023">
      <w:pPr>
        <w:jc w:val="both"/>
      </w:pPr>
      <w:r>
        <w:t>·CNPJ;</w:t>
      </w:r>
    </w:p>
    <w:p w:rsidR="009A21E8" w:rsidRDefault="009A21E8" w:rsidP="001F0023">
      <w:pPr>
        <w:jc w:val="both"/>
      </w:pPr>
      <w:r>
        <w:t>·Número do Processo de Licenciamento</w:t>
      </w:r>
    </w:p>
    <w:p w:rsidR="009A21E8" w:rsidRDefault="009A21E8" w:rsidP="001F0023">
      <w:pPr>
        <w:jc w:val="both"/>
      </w:pPr>
      <w:r>
        <w:t>2.2.2 - Memorial do Projeto de Arquitetura:</w:t>
      </w:r>
    </w:p>
    <w:p w:rsidR="009A21E8" w:rsidRDefault="009A21E8" w:rsidP="001F0023">
      <w:pPr>
        <w:jc w:val="both"/>
      </w:pPr>
      <w:r>
        <w:t>·Descrever as soluções adotadas onde se incluem considerações sobre os fluxos internos e externos.</w:t>
      </w:r>
    </w:p>
    <w:p w:rsidR="00A07177" w:rsidRDefault="009A21E8" w:rsidP="001F0023">
      <w:pPr>
        <w:jc w:val="both"/>
      </w:pPr>
      <w:r>
        <w:t>2.2.3 - Resumo da Proposta Assistencial:</w:t>
      </w:r>
    </w:p>
    <w:p w:rsidR="008F217A" w:rsidRDefault="008F217A" w:rsidP="001F0023">
      <w:pPr>
        <w:jc w:val="both"/>
      </w:pPr>
      <w:r>
        <w:t>·Listagem de atividades exercidas na edificação do EAS;</w:t>
      </w:r>
    </w:p>
    <w:p w:rsidR="008F217A" w:rsidRDefault="008F217A" w:rsidP="001F0023">
      <w:pPr>
        <w:jc w:val="both"/>
      </w:pPr>
      <w:r>
        <w:t>·Listagem de atividades de apoio técnico e/ou logístico que sejam executadas fora do EAS.</w:t>
      </w:r>
    </w:p>
    <w:p w:rsidR="008F217A" w:rsidRDefault="008F217A" w:rsidP="001F0023">
      <w:pPr>
        <w:jc w:val="both"/>
      </w:pPr>
      <w:r>
        <w:t>2.2.4 - Quadro do Número de Leitos (Quando Houver) Discriminando-os:</w:t>
      </w:r>
    </w:p>
    <w:p w:rsidR="008F217A" w:rsidRDefault="008F217A" w:rsidP="001F0023">
      <w:pPr>
        <w:jc w:val="both"/>
      </w:pPr>
      <w:r>
        <w:t>·Leitos de Internação;</w:t>
      </w:r>
    </w:p>
    <w:p w:rsidR="008F217A" w:rsidRDefault="008F217A" w:rsidP="001F0023">
      <w:pPr>
        <w:jc w:val="both"/>
      </w:pPr>
      <w:r>
        <w:t>·Leitos de Observação;</w:t>
      </w:r>
    </w:p>
    <w:p w:rsidR="008F217A" w:rsidRDefault="008F217A" w:rsidP="001F0023">
      <w:pPr>
        <w:jc w:val="both"/>
      </w:pPr>
      <w:r>
        <w:t>·Leitos de UTI.</w:t>
      </w:r>
    </w:p>
    <w:p w:rsidR="008F217A" w:rsidRDefault="008F217A" w:rsidP="001F0023">
      <w:pPr>
        <w:jc w:val="both"/>
      </w:pPr>
      <w:r>
        <w:t>2.2.5 - Especificação Básica dos Materiais de Acabamento:</w:t>
      </w:r>
    </w:p>
    <w:p w:rsidR="008F217A" w:rsidRDefault="008F217A" w:rsidP="001F0023">
      <w:pPr>
        <w:jc w:val="both"/>
      </w:pPr>
      <w:r>
        <w:t>·Piso, Paredes e Teto;</w:t>
      </w:r>
    </w:p>
    <w:p w:rsidR="008F217A" w:rsidRDefault="008F217A" w:rsidP="001F0023">
      <w:pPr>
        <w:jc w:val="both"/>
      </w:pPr>
      <w:r>
        <w:t>·Bancada e Balcões;</w:t>
      </w:r>
    </w:p>
    <w:p w:rsidR="008F217A" w:rsidRDefault="008F217A" w:rsidP="001F0023">
      <w:pPr>
        <w:jc w:val="both"/>
      </w:pPr>
      <w:r>
        <w:t>·Torneiras, Ralos, e etc.</w:t>
      </w:r>
    </w:p>
    <w:p w:rsidR="008F217A" w:rsidRDefault="008F217A" w:rsidP="001F0023">
      <w:pPr>
        <w:jc w:val="both"/>
      </w:pPr>
      <w:proofErr w:type="spellStart"/>
      <w:r>
        <w:lastRenderedPageBreak/>
        <w:t>Obs</w:t>
      </w:r>
      <w:proofErr w:type="spellEnd"/>
      <w:r>
        <w:t>: Poderá estar indicado nas plantas de arquitetura.</w:t>
      </w:r>
    </w:p>
    <w:p w:rsidR="008F217A" w:rsidRDefault="008F217A" w:rsidP="001F0023">
      <w:pPr>
        <w:jc w:val="both"/>
      </w:pPr>
      <w:r>
        <w:t xml:space="preserve">2.2.6 - Especificação Básica dos Equipamentos de </w:t>
      </w:r>
      <w:r w:rsidR="003F5FC2">
        <w:t>Infraestrutura</w:t>
      </w:r>
      <w:bookmarkStart w:id="0" w:name="_GoBack"/>
      <w:bookmarkEnd w:id="0"/>
      <w:r>
        <w:t>:</w:t>
      </w:r>
    </w:p>
    <w:p w:rsidR="008F217A" w:rsidRDefault="008F217A" w:rsidP="001F0023">
      <w:pPr>
        <w:jc w:val="both"/>
      </w:pPr>
      <w:r>
        <w:t>·Sistema de ar condicionado adotado nas áreas críticas;</w:t>
      </w:r>
    </w:p>
    <w:p w:rsidR="008F217A" w:rsidRDefault="008F217A" w:rsidP="001F0023">
      <w:pPr>
        <w:jc w:val="both"/>
      </w:pPr>
      <w:r>
        <w:t>·Fornecimento de energia de emergência (gerador e nobreak);</w:t>
      </w:r>
    </w:p>
    <w:p w:rsidR="008F217A" w:rsidRDefault="008F217A" w:rsidP="001F0023">
      <w:pPr>
        <w:jc w:val="both"/>
      </w:pPr>
      <w:r>
        <w:t>·Elevadores e monta-carga;</w:t>
      </w:r>
    </w:p>
    <w:p w:rsidR="008F217A" w:rsidRDefault="008F217A" w:rsidP="001F0023">
      <w:pPr>
        <w:jc w:val="both"/>
      </w:pPr>
      <w:r>
        <w:t>·Reservatórios de água potável;</w:t>
      </w:r>
    </w:p>
    <w:p w:rsidR="008F217A" w:rsidRDefault="008F217A" w:rsidP="001F0023">
      <w:pPr>
        <w:jc w:val="both"/>
      </w:pPr>
      <w:r>
        <w:t>·Sistema de gases medicinais e vácuos;</w:t>
      </w:r>
    </w:p>
    <w:p w:rsidR="008F217A" w:rsidRDefault="008F217A" w:rsidP="001F0023">
      <w:pPr>
        <w:jc w:val="both"/>
      </w:pPr>
      <w:r>
        <w:t>·Abrigo de resíduos sólidos.</w:t>
      </w:r>
    </w:p>
    <w:p w:rsidR="008F217A" w:rsidRDefault="008F217A" w:rsidP="001F0023">
      <w:pPr>
        <w:jc w:val="both"/>
      </w:pPr>
      <w:proofErr w:type="spellStart"/>
      <w:r>
        <w:t>Obs</w:t>
      </w:r>
      <w:proofErr w:type="spellEnd"/>
      <w:r>
        <w:t>: No caso, de instalações radioativas, o licenciamento de acordo com as Normas do CNEN NE 6.02.</w:t>
      </w:r>
    </w:p>
    <w:p w:rsidR="008F217A" w:rsidRDefault="008F217A" w:rsidP="001F0023">
      <w:pPr>
        <w:jc w:val="both"/>
      </w:pPr>
      <w:r>
        <w:t>3.0 - DESCRIÇÃO DA SOLUÇÃO ADOTADA PARA:</w:t>
      </w:r>
    </w:p>
    <w:p w:rsidR="008F217A" w:rsidRDefault="008F217A" w:rsidP="001F0023">
      <w:pPr>
        <w:jc w:val="both"/>
      </w:pPr>
      <w:r>
        <w:t>·Abastecimento de água potável (concessionário e/ou poço);</w:t>
      </w:r>
    </w:p>
    <w:p w:rsidR="008F217A" w:rsidRDefault="008F217A" w:rsidP="001F0023">
      <w:pPr>
        <w:jc w:val="both"/>
      </w:pPr>
      <w:r>
        <w:t>·Abastecimento de energia elétrica;</w:t>
      </w:r>
    </w:p>
    <w:p w:rsidR="008F217A" w:rsidRDefault="008F217A" w:rsidP="001F0023">
      <w:pPr>
        <w:jc w:val="both"/>
      </w:pPr>
      <w:r>
        <w:t>·Coleta e destinação de esgoto;</w:t>
      </w:r>
    </w:p>
    <w:p w:rsidR="008F217A" w:rsidRDefault="008F217A" w:rsidP="001F0023">
      <w:pPr>
        <w:jc w:val="both"/>
      </w:pPr>
      <w:r>
        <w:t>·Coleta e destinação de resíduos sólidos;</w:t>
      </w:r>
    </w:p>
    <w:p w:rsidR="008F217A" w:rsidRDefault="008F217A" w:rsidP="001F0023">
      <w:pPr>
        <w:jc w:val="both"/>
      </w:pPr>
      <w:r>
        <w:t>·Coleta e destinação de águas pluviais.</w:t>
      </w:r>
    </w:p>
    <w:p w:rsidR="008F217A" w:rsidRDefault="008F217A" w:rsidP="001F0023">
      <w:pPr>
        <w:jc w:val="both"/>
      </w:pPr>
      <w:r>
        <w:t>·Coleta e destinação do RSS.</w:t>
      </w:r>
    </w:p>
    <w:p w:rsidR="008F217A" w:rsidRDefault="008F217A" w:rsidP="001F0023">
      <w:pPr>
        <w:jc w:val="both"/>
      </w:pPr>
      <w:r>
        <w:t>4.0 - BASE LEGAL</w:t>
      </w:r>
    </w:p>
    <w:p w:rsidR="008F217A" w:rsidRDefault="008F217A" w:rsidP="001F0023">
      <w:pPr>
        <w:jc w:val="both"/>
      </w:pPr>
      <w:r>
        <w:t>RDC 51/2010;</w:t>
      </w:r>
    </w:p>
    <w:p w:rsidR="008F217A" w:rsidRDefault="008F217A" w:rsidP="001F0023">
      <w:pPr>
        <w:jc w:val="both"/>
      </w:pPr>
      <w:r>
        <w:t>RDC 50/2002;</w:t>
      </w:r>
    </w:p>
    <w:p w:rsidR="008F217A" w:rsidRDefault="008F217A" w:rsidP="001F0023">
      <w:pPr>
        <w:jc w:val="both"/>
      </w:pPr>
      <w:r>
        <w:t>Lei 8080/1990;</w:t>
      </w:r>
    </w:p>
    <w:p w:rsidR="008F217A" w:rsidRDefault="008F217A" w:rsidP="001F0023">
      <w:pPr>
        <w:jc w:val="both"/>
      </w:pPr>
      <w:r>
        <w:t>Lei 6437/1977;</w:t>
      </w:r>
    </w:p>
    <w:p w:rsidR="008F217A" w:rsidRDefault="008F217A" w:rsidP="001F0023">
      <w:pPr>
        <w:jc w:val="both"/>
      </w:pPr>
      <w:r>
        <w:t>Lei Municipal e NTE 001/2015.</w:t>
      </w:r>
    </w:p>
    <w:sectPr w:rsidR="008F2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77"/>
    <w:rsid w:val="001E65D7"/>
    <w:rsid w:val="001F0023"/>
    <w:rsid w:val="003F5FC2"/>
    <w:rsid w:val="00643D6B"/>
    <w:rsid w:val="008F217A"/>
    <w:rsid w:val="009A21E8"/>
    <w:rsid w:val="00A07177"/>
    <w:rsid w:val="00C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DF70-179B-46ED-879B-54ADCEE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dcterms:created xsi:type="dcterms:W3CDTF">2019-08-14T17:30:00Z</dcterms:created>
  <dcterms:modified xsi:type="dcterms:W3CDTF">2019-09-06T12:07:00Z</dcterms:modified>
</cp:coreProperties>
</file>